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奥林巴斯</w:t>
      </w:r>
      <w:r>
        <w:rPr>
          <w:rFonts w:hint="eastAsia" w:ascii="宋体" w:hAnsi="宋体" w:eastAsia="宋体" w:cs="宋体"/>
          <w:sz w:val="30"/>
          <w:szCs w:val="30"/>
          <w:lang w:val="en-US" w:eastAsia="zh-CN"/>
        </w:rPr>
        <w:t>GIF-H170电子胃</w:t>
      </w:r>
      <w:r>
        <w:rPr>
          <w:rFonts w:hint="eastAsia" w:ascii="宋体" w:hAnsi="宋体" w:eastAsia="宋体" w:cs="宋体"/>
          <w:sz w:val="30"/>
          <w:szCs w:val="30"/>
          <w:lang w:val="en-US" w:eastAsia="zh-CN"/>
        </w:rPr>
        <w:t>肠镜维保要求</w:t>
      </w:r>
    </w:p>
    <w:p>
      <w:pPr>
        <w:numPr>
          <w:ilvl w:val="0"/>
          <w:numId w:val="1"/>
        </w:num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内容：电子胃镜2条、肠镜1条、主机1套</w:t>
      </w:r>
      <w:bookmarkStart w:id="0" w:name="_GoBack"/>
      <w:bookmarkEnd w:id="0"/>
    </w:p>
    <w:p>
      <w:pPr>
        <w:numPr>
          <w:ilvl w:val="0"/>
          <w:numId w:val="1"/>
        </w:numPr>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为了能顺利处理采购方设备疑难故障，要求投标人能够随时合法按需要取得奥林巴斯设备生产者研发和工厂的技术、物力支持，需提供奥林巴斯厂家授权</w:t>
      </w:r>
    </w:p>
    <w:p>
      <w:pPr>
        <w:numPr>
          <w:ilvl w:val="0"/>
          <w:numId w:val="1"/>
        </w:numPr>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在设备故障更换部件时，必须更换原厂认证合格部件</w:t>
      </w:r>
    </w:p>
    <w:p>
      <w:pPr>
        <w:numPr>
          <w:ilvl w:val="0"/>
          <w:numId w:val="1"/>
        </w:numPr>
        <w:ind w:left="0" w:leftChars="0" w:firstLine="0" w:firstLineChars="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每年提供设备定期点检不少于2次，使之保持原厂质量标准或国家权威质量计监部门之标准，并能提供原厂技术组长或技术支持专家审核合格的定期保养报告，包含但不限于如下项目：设备清洁、性能测试及校准、必要的电气环境检测等</w:t>
      </w:r>
    </w:p>
    <w:p>
      <w:pPr>
        <w:numPr>
          <w:ilvl w:val="0"/>
          <w:numId w:val="1"/>
        </w:numPr>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必须在接获报修电话后提供突发性问题的解决措施及特殊紧急的合理化处理措施，响应时间：到达现场时间</w:t>
      </w:r>
      <w:r>
        <w:rPr>
          <w:rFonts w:hint="eastAsia" w:ascii="宋体" w:hAnsi="宋体" w:eastAsia="宋体" w:cs="宋体"/>
          <w:color w:val="000000" w:themeColor="text1"/>
          <w:sz w:val="28"/>
          <w:szCs w:val="28"/>
          <w:lang w:val="en-US" w:eastAsia="zh-CN"/>
          <w14:textFill>
            <w14:solidFill>
              <w14:schemeClr w14:val="tx1"/>
            </w14:solidFill>
          </w14:textFill>
        </w:rPr>
        <w:t>小于</w:t>
      </w:r>
      <w:r>
        <w:rPr>
          <w:rFonts w:hint="eastAsia" w:ascii="宋体" w:hAnsi="宋体" w:eastAsia="宋体" w:cs="宋体"/>
          <w:color w:val="000000" w:themeColor="text1"/>
          <w:sz w:val="28"/>
          <w:szCs w:val="28"/>
          <w14:textFill>
            <w14:solidFill>
              <w14:schemeClr w14:val="tx1"/>
            </w14:solidFill>
          </w14:textFill>
        </w:rPr>
        <w:t>48</w:t>
      </w:r>
      <w:r>
        <w:rPr>
          <w:rFonts w:hint="eastAsia" w:ascii="宋体" w:hAnsi="宋体" w:eastAsia="宋体" w:cs="宋体"/>
          <w:color w:val="000000" w:themeColor="text1"/>
          <w:sz w:val="28"/>
          <w:szCs w:val="28"/>
          <w14:textFill>
            <w14:solidFill>
              <w14:schemeClr w14:val="tx1"/>
            </w14:solidFill>
          </w14:textFill>
        </w:rPr>
        <w:t>小时</w:t>
      </w:r>
    </w:p>
    <w:p>
      <w:pPr>
        <w:numPr>
          <w:ilvl w:val="0"/>
          <w:numId w:val="1"/>
        </w:numPr>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当超过10个工作日的故障设备维修周期时，</w:t>
      </w:r>
      <w:r>
        <w:rPr>
          <w:rFonts w:hint="eastAsia" w:ascii="宋体" w:hAnsi="宋体" w:eastAsia="宋体" w:cs="宋体"/>
          <w:sz w:val="28"/>
          <w:szCs w:val="28"/>
          <w:lang w:val="en-US" w:eastAsia="zh-CN"/>
        </w:rPr>
        <w:t>必须</w:t>
      </w:r>
      <w:r>
        <w:rPr>
          <w:rFonts w:hint="eastAsia" w:ascii="宋体" w:hAnsi="宋体" w:eastAsia="宋体" w:cs="宋体"/>
          <w:sz w:val="28"/>
          <w:szCs w:val="28"/>
        </w:rPr>
        <w:t>提供相同品牌型号的备品服务。（例如不得提供非法如走私渠道、非国内标准电气电压设备提供给医疗机构使用）</w:t>
      </w:r>
    </w:p>
    <w:p>
      <w:pPr>
        <w:numPr>
          <w:numId w:val="0"/>
        </w:numPr>
        <w:ind w:leftChars="0"/>
        <w:rPr>
          <w:rFonts w:hint="default" w:ascii="宋体" w:hAnsi="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D213A"/>
    <w:multiLevelType w:val="singleLevel"/>
    <w:tmpl w:val="9FFD21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MTQwMmViYWE4YTgxMDY0NzIzMWU4MDE0MjMyN2QifQ=="/>
  </w:docVars>
  <w:rsids>
    <w:rsidRoot w:val="58F15E05"/>
    <w:rsid w:val="58F1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2024-03-05T08:29:00Z</dcterms:created>
  <dc:creator>dell</dc:creator>
  <cp:lastModifiedBy>dell</cp:lastModifiedBy>
  <dcterms:modified xsi:type="dcterms:W3CDTF">2024-03-05T08:41:36Z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79FD9944F8BD47289C0FCC8B9461F43D_11</vt:lpwstr>
  </property>
</Properties>
</file>